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F1" w:rsidRPr="00304FB9" w:rsidRDefault="001417F1" w:rsidP="001417F1">
      <w:pPr>
        <w:pStyle w:val="Heading1"/>
        <w:rPr>
          <w:rFonts w:ascii="Century Gothic" w:hAnsi="Century Gothic"/>
          <w:sz w:val="28"/>
          <w:lang w:val="en-US"/>
        </w:rPr>
      </w:pPr>
      <w:r w:rsidRPr="00304FB9">
        <w:rPr>
          <w:rFonts w:ascii="Century Gothic" w:hAnsi="Century Gothic"/>
          <w:sz w:val="28"/>
          <w:lang w:val="en-US"/>
        </w:rPr>
        <w:t>PUBLIC HOUSING ADMINISTRATION</w:t>
      </w:r>
    </w:p>
    <w:p w:rsidR="001417F1" w:rsidRPr="00304FB9" w:rsidRDefault="001417F1" w:rsidP="001417F1">
      <w:pPr>
        <w:pStyle w:val="Heading6"/>
      </w:pPr>
      <w:r w:rsidRPr="00304FB9">
        <w:t>ADMINISTRATION BUREAU</w:t>
      </w:r>
    </w:p>
    <w:p w:rsidR="001417F1" w:rsidRPr="00304FB9" w:rsidRDefault="001417F1" w:rsidP="001417F1">
      <w:pPr>
        <w:pStyle w:val="Heading8"/>
        <w:ind w:firstLine="0"/>
        <w:jc w:val="center"/>
      </w:pPr>
      <w:r>
        <w:rPr>
          <w:bCs/>
          <w:sz w:val="28"/>
        </w:rPr>
        <w:t>PV SYSTEMS</w:t>
      </w:r>
      <w:r w:rsidRPr="00E15C9C">
        <w:rPr>
          <w:bCs/>
          <w:sz w:val="28"/>
        </w:rPr>
        <w:t xml:space="preserve"> INVOICE</w:t>
      </w:r>
      <w:r w:rsidRPr="00304FB9">
        <w:rPr>
          <w:bCs/>
          <w:sz w:val="28"/>
        </w:rPr>
        <w:t xml:space="preserve"> CHECKLIST</w:t>
      </w:r>
    </w:p>
    <w:p w:rsidR="001417F1" w:rsidRPr="00304FB9" w:rsidRDefault="001417F1" w:rsidP="001417F1">
      <w:pPr>
        <w:jc w:val="center"/>
        <w:rPr>
          <w:rFonts w:ascii="Century Gothic" w:hAnsi="Century Gothic"/>
          <w:b/>
          <w:lang w:val="en-US"/>
        </w:rPr>
      </w:pPr>
    </w:p>
    <w:p w:rsidR="001417F1" w:rsidRDefault="001417F1" w:rsidP="001417F1">
      <w:pPr>
        <w:pStyle w:val="Heading1"/>
        <w:spacing w:line="360" w:lineRule="auto"/>
        <w:jc w:val="left"/>
        <w:rPr>
          <w:rFonts w:ascii="Century Gothic" w:hAnsi="Century Gothic"/>
          <w:sz w:val="21"/>
          <w:u w:val="single"/>
          <w:lang w:val="en-US"/>
        </w:rPr>
      </w:pPr>
      <w:r w:rsidRPr="00304FB9">
        <w:rPr>
          <w:rFonts w:ascii="Century Gothic" w:hAnsi="Century Gothic"/>
          <w:sz w:val="21"/>
          <w:u w:val="single"/>
          <w:lang w:val="en-US"/>
        </w:rPr>
        <w:t>PART I:  REGISTER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3600"/>
        <w:gridCol w:w="5598"/>
      </w:tblGrid>
      <w:tr w:rsidR="001417F1" w:rsidRPr="00A6226C" w:rsidTr="00BC3D72">
        <w:tc>
          <w:tcPr>
            <w:tcW w:w="378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Manager:</w:t>
            </w:r>
          </w:p>
        </w:tc>
        <w:tc>
          <w:tcPr>
            <w:tcW w:w="5598" w:type="dxa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</w:p>
        </w:tc>
      </w:tr>
      <w:tr w:rsidR="001417F1" w:rsidRPr="00A6226C" w:rsidTr="00BC3D72">
        <w:tc>
          <w:tcPr>
            <w:tcW w:w="378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Project Name:</w:t>
            </w:r>
          </w:p>
        </w:tc>
        <w:tc>
          <w:tcPr>
            <w:tcW w:w="5598" w:type="dxa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</w:p>
        </w:tc>
      </w:tr>
      <w:tr w:rsidR="001417F1" w:rsidRPr="00A6226C" w:rsidTr="00BC3D72">
        <w:tc>
          <w:tcPr>
            <w:tcW w:w="378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1417F1" w:rsidRPr="00A6226C" w:rsidRDefault="001417F1" w:rsidP="00BC3D72">
            <w:pPr>
              <w:rPr>
                <w:rFonts w:ascii="Century Gothic" w:hAnsi="Century Gothic"/>
                <w:bCs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Project Number:</w:t>
            </w:r>
          </w:p>
        </w:tc>
        <w:tc>
          <w:tcPr>
            <w:tcW w:w="5598" w:type="dxa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</w:p>
        </w:tc>
      </w:tr>
      <w:tr w:rsidR="001417F1" w:rsidRPr="00A6226C" w:rsidTr="00BC3D72">
        <w:tc>
          <w:tcPr>
            <w:tcW w:w="378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Contractor</w:t>
            </w:r>
            <w:r w:rsidRPr="00A6226C">
              <w:rPr>
                <w:rFonts w:ascii="Century Gothic" w:hAnsi="Century Gothic"/>
                <w:bCs/>
                <w:lang w:val="en-US"/>
              </w:rPr>
              <w:t xml:space="preserve"> Name:</w:t>
            </w:r>
          </w:p>
        </w:tc>
        <w:tc>
          <w:tcPr>
            <w:tcW w:w="5598" w:type="dxa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</w:p>
        </w:tc>
      </w:tr>
      <w:tr w:rsidR="001417F1" w:rsidRPr="00A6226C" w:rsidTr="00BC3D72">
        <w:tc>
          <w:tcPr>
            <w:tcW w:w="378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Phase</w:t>
            </w:r>
            <w:r w:rsidRPr="00A6226C">
              <w:rPr>
                <w:rFonts w:ascii="Century Gothic" w:hAnsi="Century Gothic"/>
                <w:bCs/>
                <w:lang w:val="en-US"/>
              </w:rPr>
              <w:t xml:space="preserve"> </w:t>
            </w:r>
            <w:r>
              <w:rPr>
                <w:rFonts w:ascii="Century Gothic" w:hAnsi="Century Gothic"/>
                <w:bCs/>
                <w:lang w:val="en-US"/>
              </w:rPr>
              <w:t xml:space="preserve">or </w:t>
            </w:r>
            <w:r w:rsidRPr="00A6226C">
              <w:rPr>
                <w:rFonts w:ascii="Century Gothic" w:hAnsi="Century Gothic"/>
                <w:bCs/>
                <w:lang w:val="en-US"/>
              </w:rPr>
              <w:t>Period:</w:t>
            </w:r>
          </w:p>
        </w:tc>
        <w:tc>
          <w:tcPr>
            <w:tcW w:w="559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>##/##/## - ##/##/##</w:t>
            </w:r>
          </w:p>
        </w:tc>
      </w:tr>
      <w:tr w:rsidR="001417F1" w:rsidRPr="00A6226C" w:rsidTr="00BC3D72">
        <w:tc>
          <w:tcPr>
            <w:tcW w:w="378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Invoice Number:</w:t>
            </w:r>
          </w:p>
        </w:tc>
        <w:tc>
          <w:tcPr>
            <w:tcW w:w="5598" w:type="dxa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##</w:t>
            </w:r>
          </w:p>
        </w:tc>
      </w:tr>
      <w:tr w:rsidR="001417F1" w:rsidRPr="00A6226C" w:rsidTr="00BC3D72">
        <w:tc>
          <w:tcPr>
            <w:tcW w:w="378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bCs/>
                <w:lang w:val="en-US"/>
              </w:rPr>
              <w:t>Total Invoice Amount:</w:t>
            </w:r>
          </w:p>
        </w:tc>
        <w:tc>
          <w:tcPr>
            <w:tcW w:w="5598" w:type="dxa"/>
          </w:tcPr>
          <w:p w:rsidR="001417F1" w:rsidRPr="00A6226C" w:rsidRDefault="001417F1" w:rsidP="00BC3D72">
            <w:pPr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$</w:t>
            </w:r>
          </w:p>
        </w:tc>
      </w:tr>
      <w:tr w:rsidR="00657E82" w:rsidRPr="00A6226C" w:rsidTr="00CB6ECF">
        <w:tc>
          <w:tcPr>
            <w:tcW w:w="378" w:type="dxa"/>
            <w:shd w:val="clear" w:color="auto" w:fill="auto"/>
          </w:tcPr>
          <w:p w:rsidR="00657E82" w:rsidRPr="00A6226C" w:rsidRDefault="00657E82" w:rsidP="00CB6ECF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600" w:type="dxa"/>
            <w:shd w:val="clear" w:color="auto" w:fill="auto"/>
          </w:tcPr>
          <w:p w:rsidR="00657E82" w:rsidRPr="00A6226C" w:rsidRDefault="00657E82" w:rsidP="00CB6ECF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Cs/>
                <w:lang w:val="en-US"/>
              </w:rPr>
              <w:t>Contract Number:</w:t>
            </w:r>
          </w:p>
        </w:tc>
        <w:tc>
          <w:tcPr>
            <w:tcW w:w="5598" w:type="dxa"/>
          </w:tcPr>
          <w:p w:rsidR="00657E82" w:rsidRPr="00A6226C" w:rsidRDefault="00657E82" w:rsidP="00CB6ECF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20##-000####</w:t>
            </w:r>
            <w:bookmarkStart w:id="0" w:name="_GoBack"/>
            <w:bookmarkEnd w:id="0"/>
          </w:p>
        </w:tc>
      </w:tr>
    </w:tbl>
    <w:p w:rsidR="001417F1" w:rsidRPr="00A22B6B" w:rsidRDefault="001417F1" w:rsidP="001417F1">
      <w:pPr>
        <w:rPr>
          <w:rFonts w:ascii="Century Gothic" w:hAnsi="Century Gothic"/>
          <w:sz w:val="16"/>
          <w:szCs w:val="16"/>
          <w:lang w:val="en-US"/>
        </w:rPr>
      </w:pPr>
    </w:p>
    <w:p w:rsidR="001417F1" w:rsidRPr="00304FB9" w:rsidRDefault="001417F1" w:rsidP="001417F1">
      <w:pPr>
        <w:pStyle w:val="Heading1"/>
        <w:spacing w:line="360" w:lineRule="auto"/>
        <w:jc w:val="left"/>
        <w:rPr>
          <w:rFonts w:ascii="Century Gothic" w:hAnsi="Century Gothic"/>
          <w:sz w:val="21"/>
          <w:u w:val="single"/>
          <w:lang w:val="en-US"/>
        </w:rPr>
      </w:pPr>
      <w:r w:rsidRPr="00304FB9">
        <w:rPr>
          <w:rFonts w:ascii="Century Gothic" w:hAnsi="Century Gothic"/>
          <w:sz w:val="21"/>
          <w:u w:val="single"/>
          <w:lang w:val="en-US"/>
        </w:rPr>
        <w:t>PART II:  ENGINEER APPROVAL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3240"/>
        <w:gridCol w:w="1405"/>
        <w:gridCol w:w="337"/>
        <w:gridCol w:w="2848"/>
        <w:gridCol w:w="450"/>
        <w:gridCol w:w="918"/>
      </w:tblGrid>
      <w:tr w:rsidR="001417F1" w:rsidRPr="00A6226C" w:rsidTr="00BC3D72">
        <w:tc>
          <w:tcPr>
            <w:tcW w:w="37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 xml:space="preserve">Contract </w:t>
            </w:r>
            <w:r>
              <w:rPr>
                <w:rFonts w:ascii="Century Gothic" w:hAnsi="Century Gothic"/>
                <w:lang w:val="en-US"/>
              </w:rPr>
              <w:t xml:space="preserve">Copy </w:t>
            </w:r>
            <w:r w:rsidRPr="00A6226C">
              <w:rPr>
                <w:rFonts w:ascii="Century Gothic" w:hAnsi="Century Gothic"/>
                <w:lang w:val="en-US"/>
              </w:rPr>
              <w:t>(1</w:t>
            </w:r>
            <w:r w:rsidRPr="00905362">
              <w:rPr>
                <w:rFonts w:ascii="Century Gothic" w:hAnsi="Century Gothic"/>
                <w:vertAlign w:val="superscript"/>
                <w:lang w:val="en-US"/>
              </w:rPr>
              <w:t>st</w:t>
            </w:r>
            <w:r w:rsidRPr="00A6226C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>invoice</w:t>
            </w:r>
            <w:r w:rsidRPr="00A6226C">
              <w:rPr>
                <w:rFonts w:ascii="Century Gothic" w:hAnsi="Century Gothic"/>
                <w:lang w:val="en-US"/>
              </w:rPr>
              <w:t>)</w:t>
            </w:r>
          </w:p>
        </w:tc>
        <w:tc>
          <w:tcPr>
            <w:tcW w:w="337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Change Orders (If approved):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##</w:t>
            </w:r>
          </w:p>
        </w:tc>
      </w:tr>
      <w:tr w:rsidR="001417F1" w:rsidRPr="00A6226C" w:rsidTr="00BC3D72">
        <w:tc>
          <w:tcPr>
            <w:tcW w:w="37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240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Original completion date: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>##/##/##</w:t>
            </w:r>
          </w:p>
        </w:tc>
        <w:tc>
          <w:tcPr>
            <w:tcW w:w="337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2848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Adjusted completion date: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>##/##/##</w:t>
            </w:r>
          </w:p>
        </w:tc>
      </w:tr>
      <w:tr w:rsidR="001417F1" w:rsidRPr="00657E82" w:rsidTr="00BC3D72">
        <w:tc>
          <w:tcPr>
            <w:tcW w:w="37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3240" w:type="dxa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 xml:space="preserve">Previous </w:t>
            </w:r>
            <w:r w:rsidRPr="00A6226C">
              <w:rPr>
                <w:rFonts w:ascii="Century Gothic" w:hAnsi="Century Gothic"/>
                <w:bCs/>
                <w:lang w:val="en-US"/>
              </w:rPr>
              <w:t xml:space="preserve">Invoice </w:t>
            </w:r>
            <w:r w:rsidRPr="00A6226C">
              <w:rPr>
                <w:rFonts w:ascii="Century Gothic" w:hAnsi="Century Gothic"/>
                <w:lang w:val="en-US"/>
              </w:rPr>
              <w:t>balance: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>$    ,     ,     .</w:t>
            </w:r>
            <w:r w:rsidRPr="00A6226C">
              <w:rPr>
                <w:rFonts w:ascii="Century Gothic" w:hAnsi="Century Gothic"/>
                <w:sz w:val="16"/>
                <w:szCs w:val="16"/>
                <w:bdr w:val="single" w:sz="4" w:space="0" w:color="auto"/>
                <w:lang w:val="en-US"/>
              </w:rPr>
              <w:t xml:space="preserve">  </w:t>
            </w:r>
            <w:r w:rsidRPr="00A6226C">
              <w:rPr>
                <w:rFonts w:ascii="Century Gothic" w:hAnsi="Century Gothic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37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  <w:gridSpan w:val="3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Bi</w:t>
            </w:r>
            <w:r w:rsidRPr="00A6226C">
              <w:rPr>
                <w:rFonts w:ascii="Century Gothic" w:hAnsi="Century Gothic"/>
                <w:lang w:val="en-US"/>
              </w:rPr>
              <w:t>Weekly</w:t>
            </w:r>
            <w:proofErr w:type="spellEnd"/>
            <w:r w:rsidRPr="00A6226C">
              <w:rPr>
                <w:rFonts w:ascii="Century Gothic" w:hAnsi="Century Gothic"/>
                <w:lang w:val="en-US"/>
              </w:rPr>
              <w:t xml:space="preserve"> Report with photos</w:t>
            </w:r>
            <w:r>
              <w:rPr>
                <w:rFonts w:ascii="Century Gothic" w:hAnsi="Century Gothic"/>
                <w:lang w:val="en-US"/>
              </w:rPr>
              <w:t xml:space="preserve"> (</w:t>
            </w:r>
            <w:r w:rsidRPr="00905362">
              <w:rPr>
                <w:rFonts w:ascii="Century Gothic" w:hAnsi="Century Gothic"/>
                <w:sz w:val="14"/>
                <w:lang w:val="en-US"/>
              </w:rPr>
              <w:t>photos if apply</w:t>
            </w:r>
            <w:r>
              <w:rPr>
                <w:rFonts w:ascii="Century Gothic" w:hAnsi="Century Gothic"/>
                <w:lang w:val="en-US"/>
              </w:rPr>
              <w:t>)</w:t>
            </w:r>
          </w:p>
        </w:tc>
      </w:tr>
      <w:tr w:rsidR="001417F1" w:rsidRPr="00A6226C" w:rsidTr="00BC3D72">
        <w:tc>
          <w:tcPr>
            <w:tcW w:w="37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 xml:space="preserve">Project’s </w:t>
            </w:r>
            <w:r>
              <w:rPr>
                <w:rFonts w:ascii="Century Gothic" w:hAnsi="Century Gothic"/>
                <w:lang w:val="en-US"/>
              </w:rPr>
              <w:t>Contractor</w:t>
            </w:r>
            <w:r w:rsidRPr="00A6226C">
              <w:rPr>
                <w:rFonts w:ascii="Century Gothic" w:hAnsi="Century Gothic"/>
                <w:lang w:val="en-US"/>
              </w:rPr>
              <w:t xml:space="preserve"> signature</w:t>
            </w:r>
          </w:p>
        </w:tc>
        <w:tc>
          <w:tcPr>
            <w:tcW w:w="337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  <w:gridSpan w:val="3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Manager</w:t>
            </w:r>
            <w:r w:rsidRPr="00A6226C">
              <w:rPr>
                <w:rFonts w:ascii="Century Gothic" w:hAnsi="Century Gothic"/>
                <w:lang w:val="en-US"/>
              </w:rPr>
              <w:t xml:space="preserve"> representative signature</w:t>
            </w:r>
          </w:p>
        </w:tc>
      </w:tr>
      <w:tr w:rsidR="001417F1" w:rsidRPr="00657E82" w:rsidTr="00BC3D72">
        <w:tc>
          <w:tcPr>
            <w:tcW w:w="37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9198" w:type="dxa"/>
            <w:gridSpan w:val="6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Manager</w:t>
            </w:r>
            <w:r w:rsidRPr="00A6226C">
              <w:rPr>
                <w:rFonts w:ascii="Century Gothic" w:hAnsi="Century Gothic"/>
                <w:lang w:val="en-US"/>
              </w:rPr>
              <w:t xml:space="preserve"> Certification that the services were yielded in accordance with contract</w:t>
            </w:r>
          </w:p>
        </w:tc>
      </w:tr>
    </w:tbl>
    <w:p w:rsidR="001417F1" w:rsidRPr="00304FB9" w:rsidRDefault="001417F1" w:rsidP="001417F1">
      <w:pPr>
        <w:rPr>
          <w:rFonts w:ascii="Century Gothic" w:hAnsi="Century Gothic"/>
          <w:lang w:val="en-US"/>
        </w:rPr>
      </w:pPr>
    </w:p>
    <w:p w:rsidR="001417F1" w:rsidRPr="00304FB9" w:rsidRDefault="001417F1" w:rsidP="001417F1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__________________________________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_______________________________</w:t>
      </w:r>
    </w:p>
    <w:p w:rsidR="001417F1" w:rsidRPr="00304FB9" w:rsidRDefault="001417F1" w:rsidP="001417F1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MANAGER</w:t>
      </w:r>
      <w:r w:rsidRPr="00304FB9">
        <w:rPr>
          <w:rFonts w:ascii="Century Gothic" w:hAnsi="Century Gothic"/>
          <w:lang w:val="en-US"/>
        </w:rPr>
        <w:t xml:space="preserve"> SIGNATURE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DATE</w:t>
      </w:r>
    </w:p>
    <w:p w:rsidR="001417F1" w:rsidRPr="00304FB9" w:rsidRDefault="001417F1" w:rsidP="001417F1">
      <w:pPr>
        <w:rPr>
          <w:rFonts w:ascii="Century Gothic" w:hAnsi="Century Gothic"/>
          <w:lang w:val="en-US"/>
        </w:rPr>
      </w:pPr>
    </w:p>
    <w:p w:rsidR="001417F1" w:rsidRPr="00304FB9" w:rsidRDefault="001417F1" w:rsidP="001417F1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__________________________________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_______________________________</w:t>
      </w:r>
    </w:p>
    <w:p w:rsidR="001417F1" w:rsidRPr="00304FB9" w:rsidRDefault="001417F1" w:rsidP="001417F1">
      <w:pPr>
        <w:rPr>
          <w:rFonts w:ascii="Century Gothic" w:hAnsi="Century Gothic"/>
          <w:lang w:val="en-US"/>
        </w:rPr>
      </w:pPr>
      <w:r w:rsidRPr="00304FB9">
        <w:rPr>
          <w:rFonts w:ascii="Century Gothic" w:hAnsi="Century Gothic"/>
          <w:lang w:val="en-US"/>
        </w:rPr>
        <w:t>PRPHA PROJECT ENGINEER SIGNATURE</w:t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</w:r>
      <w:r w:rsidRPr="00304FB9">
        <w:rPr>
          <w:rFonts w:ascii="Century Gothic" w:hAnsi="Century Gothic"/>
          <w:lang w:val="en-US"/>
        </w:rPr>
        <w:tab/>
        <w:t>DATE</w:t>
      </w:r>
    </w:p>
    <w:p w:rsidR="001417F1" w:rsidRPr="00304FB9" w:rsidRDefault="001417F1" w:rsidP="001417F1">
      <w:pPr>
        <w:rPr>
          <w:rFonts w:ascii="Century Gothic" w:hAnsi="Century Gothic"/>
          <w:lang w:val="en-US"/>
        </w:rPr>
      </w:pPr>
    </w:p>
    <w:p w:rsidR="001417F1" w:rsidRPr="00304FB9" w:rsidRDefault="001417F1" w:rsidP="001417F1">
      <w:pPr>
        <w:pStyle w:val="Heading1"/>
        <w:spacing w:line="360" w:lineRule="auto"/>
        <w:jc w:val="left"/>
        <w:rPr>
          <w:rFonts w:ascii="Century Gothic" w:hAnsi="Century Gothic"/>
          <w:sz w:val="21"/>
          <w:u w:val="single"/>
          <w:lang w:val="en-US"/>
        </w:rPr>
      </w:pPr>
      <w:r w:rsidRPr="00304FB9">
        <w:rPr>
          <w:rFonts w:ascii="Century Gothic" w:hAnsi="Century Gothic"/>
          <w:sz w:val="21"/>
          <w:u w:val="single"/>
          <w:lang w:val="en-US"/>
        </w:rPr>
        <w:t>PART III:  FISCAL MONITOR APPROVAL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4645"/>
        <w:gridCol w:w="337"/>
        <w:gridCol w:w="4216"/>
      </w:tblGrid>
      <w:tr w:rsidR="001417F1" w:rsidRPr="00A6226C" w:rsidTr="00BC3D72">
        <w:tc>
          <w:tcPr>
            <w:tcW w:w="37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PRPHA Engineer’s Signature</w:t>
            </w:r>
          </w:p>
        </w:tc>
        <w:tc>
          <w:tcPr>
            <w:tcW w:w="337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Set of Copies:</w:t>
            </w:r>
          </w:p>
        </w:tc>
      </w:tr>
      <w:tr w:rsidR="001417F1" w:rsidRPr="00657E82" w:rsidTr="00BC3D72">
        <w:tc>
          <w:tcPr>
            <w:tcW w:w="37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 xml:space="preserve">Invoice’s Amount VS Voucher Amount and </w:t>
            </w:r>
            <w:r>
              <w:rPr>
                <w:rFonts w:ascii="Century Gothic" w:hAnsi="Century Gothic"/>
                <w:lang w:val="en-US"/>
              </w:rPr>
              <w:t>Manager</w:t>
            </w:r>
            <w:r w:rsidRPr="00A6226C">
              <w:rPr>
                <w:rFonts w:ascii="Century Gothic" w:hAnsi="Century Gothic"/>
                <w:lang w:val="en-US"/>
              </w:rPr>
              <w:t>’s Certification</w:t>
            </w:r>
          </w:p>
        </w:tc>
        <w:tc>
          <w:tcPr>
            <w:tcW w:w="337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Original or Certificate Invoice Copy</w:t>
            </w:r>
          </w:p>
        </w:tc>
      </w:tr>
      <w:tr w:rsidR="001417F1" w:rsidRPr="00A6226C" w:rsidTr="00BC3D72">
        <w:tc>
          <w:tcPr>
            <w:tcW w:w="37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Original Voucher</w:t>
            </w:r>
          </w:p>
        </w:tc>
        <w:tc>
          <w:tcPr>
            <w:tcW w:w="337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216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Manager</w:t>
            </w:r>
            <w:r w:rsidRPr="00A6226C">
              <w:rPr>
                <w:rFonts w:ascii="Century Gothic" w:hAnsi="Century Gothic"/>
                <w:lang w:val="en-US"/>
              </w:rPr>
              <w:t>’s Certifications</w:t>
            </w:r>
          </w:p>
        </w:tc>
      </w:tr>
      <w:tr w:rsidR="001417F1" w:rsidRPr="00A6226C" w:rsidTr="00BC3D72">
        <w:tc>
          <w:tcPr>
            <w:tcW w:w="378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□</w:t>
            </w:r>
          </w:p>
        </w:tc>
        <w:tc>
          <w:tcPr>
            <w:tcW w:w="4645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  <w:r w:rsidRPr="00A6226C">
              <w:rPr>
                <w:rFonts w:ascii="Century Gothic" w:hAnsi="Century Gothic"/>
                <w:lang w:val="en-US"/>
              </w:rPr>
              <w:t>Obligated Funds Availability</w:t>
            </w:r>
          </w:p>
        </w:tc>
        <w:tc>
          <w:tcPr>
            <w:tcW w:w="337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4216" w:type="dxa"/>
          </w:tcPr>
          <w:p w:rsidR="001417F1" w:rsidRPr="00A6226C" w:rsidRDefault="001417F1" w:rsidP="00BC3D72">
            <w:pPr>
              <w:spacing w:after="120"/>
              <w:rPr>
                <w:rFonts w:ascii="Century Gothic" w:hAnsi="Century Gothic"/>
                <w:lang w:val="en-US"/>
              </w:rPr>
            </w:pPr>
          </w:p>
        </w:tc>
      </w:tr>
    </w:tbl>
    <w:p w:rsidR="00304FB9" w:rsidRPr="00304FB9" w:rsidRDefault="00657E82">
      <w:pPr>
        <w:rPr>
          <w:rFonts w:ascii="Century Gothic" w:hAnsi="Century Gothic"/>
          <w:sz w:val="19"/>
          <w:lang w:val="en-US"/>
        </w:rPr>
      </w:pPr>
      <w:r>
        <w:rPr>
          <w:rFonts w:ascii="Century Gothic" w:hAnsi="Century Gothic"/>
          <w:noProof/>
          <w:lang w:eastAsia="es-P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5.55pt;margin-top:11.1pt;width:64.65pt;height:16.15pt;z-index:251657728;mso-position-horizontal-relative:text;mso-position-vertical-relative:text" filled="f" stroked="f">
            <v:textbox inset="0,0,0,0">
              <w:txbxContent>
                <w:p w:rsidR="00A82981" w:rsidRPr="00A82981" w:rsidRDefault="00A82981" w:rsidP="00A82981">
                  <w:pPr>
                    <w:jc w:val="right"/>
                    <w:rPr>
                      <w:sz w:val="12"/>
                      <w:szCs w:val="12"/>
                      <w:lang w:val="en-US"/>
                    </w:rPr>
                  </w:pPr>
                  <w:r w:rsidRPr="00A82981">
                    <w:rPr>
                      <w:sz w:val="12"/>
                      <w:szCs w:val="12"/>
                      <w:lang w:val="en-US"/>
                    </w:rPr>
                    <w:t>Form AVP-</w:t>
                  </w:r>
                  <w:proofErr w:type="spellStart"/>
                  <w:r w:rsidRPr="00A82981">
                    <w:rPr>
                      <w:sz w:val="12"/>
                      <w:szCs w:val="12"/>
                      <w:lang w:val="en-US"/>
                    </w:rPr>
                    <w:t>50070</w:t>
                  </w:r>
                  <w:r w:rsidR="008E312A">
                    <w:rPr>
                      <w:sz w:val="12"/>
                      <w:szCs w:val="12"/>
                      <w:lang w:val="en-US"/>
                    </w:rPr>
                    <w:t>3</w:t>
                  </w:r>
                  <w:r w:rsidR="001417F1">
                    <w:rPr>
                      <w:sz w:val="12"/>
                      <w:szCs w:val="12"/>
                      <w:lang w:val="en-US"/>
                    </w:rPr>
                    <w:t>C</w:t>
                  </w:r>
                  <w:proofErr w:type="spellEnd"/>
                </w:p>
                <w:p w:rsidR="00C7739D" w:rsidRPr="00A82981" w:rsidRDefault="009839D8" w:rsidP="009839D8">
                  <w:pPr>
                    <w:jc w:val="right"/>
                    <w:rPr>
                      <w:sz w:val="12"/>
                      <w:szCs w:val="12"/>
                      <w:lang w:val="en-US"/>
                    </w:rPr>
                  </w:pPr>
                  <w:r w:rsidRPr="009839D8">
                    <w:rPr>
                      <w:sz w:val="12"/>
                      <w:szCs w:val="12"/>
                      <w:lang w:val="en-US"/>
                    </w:rPr>
                    <w:t>Rev. June 201</w:t>
                  </w:r>
                  <w:r w:rsidR="006B104E">
                    <w:rPr>
                      <w:sz w:val="12"/>
                      <w:szCs w:val="12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505FE4" w:rsidRPr="00304FB9" w:rsidRDefault="00505FE4">
      <w:pPr>
        <w:rPr>
          <w:rFonts w:ascii="Century Gothic" w:hAnsi="Century Gothic"/>
          <w:sz w:val="19"/>
          <w:lang w:val="en-US"/>
        </w:rPr>
      </w:pPr>
      <w:r w:rsidRPr="00304FB9">
        <w:rPr>
          <w:rFonts w:ascii="Century Gothic" w:hAnsi="Century Gothic"/>
          <w:sz w:val="19"/>
          <w:lang w:val="en-US"/>
        </w:rPr>
        <w:t>______________________________</w:t>
      </w:r>
      <w:r w:rsidRPr="00304FB9">
        <w:rPr>
          <w:rFonts w:ascii="Century Gothic" w:hAnsi="Century Gothic"/>
          <w:sz w:val="19"/>
          <w:lang w:val="en-US"/>
        </w:rPr>
        <w:tab/>
      </w:r>
      <w:r w:rsidRPr="00304FB9">
        <w:rPr>
          <w:rFonts w:ascii="Century Gothic" w:hAnsi="Century Gothic"/>
          <w:sz w:val="19"/>
          <w:lang w:val="en-US"/>
        </w:rPr>
        <w:tab/>
      </w:r>
      <w:r w:rsidRPr="00304FB9">
        <w:rPr>
          <w:rFonts w:ascii="Century Gothic" w:hAnsi="Century Gothic"/>
          <w:sz w:val="19"/>
          <w:lang w:val="en-US"/>
        </w:rPr>
        <w:tab/>
      </w:r>
      <w:r w:rsidRPr="00304FB9">
        <w:rPr>
          <w:rFonts w:ascii="Century Gothic" w:hAnsi="Century Gothic"/>
          <w:sz w:val="19"/>
          <w:lang w:val="en-US"/>
        </w:rPr>
        <w:tab/>
        <w:t>_________________________________</w:t>
      </w:r>
    </w:p>
    <w:p w:rsidR="00505FE4" w:rsidRPr="00304FB9" w:rsidRDefault="00304FB9" w:rsidP="00304FB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    </w:t>
      </w:r>
      <w:r w:rsidR="00505FE4" w:rsidRPr="00304FB9">
        <w:rPr>
          <w:rFonts w:ascii="Century Gothic" w:hAnsi="Century Gothic"/>
          <w:lang w:val="en-US"/>
        </w:rPr>
        <w:t>Fiscal Monitor Signature</w:t>
      </w:r>
      <w:r w:rsidR="00505FE4" w:rsidRPr="00304FB9"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</w:r>
      <w:r w:rsidR="00505FE4" w:rsidRPr="00304FB9">
        <w:rPr>
          <w:rFonts w:ascii="Century Gothic" w:hAnsi="Century Gothic"/>
          <w:lang w:val="en-US"/>
        </w:rPr>
        <w:tab/>
        <w:t>Date</w:t>
      </w:r>
    </w:p>
    <w:sectPr w:rsidR="00505FE4" w:rsidRPr="00304FB9" w:rsidSect="00A82981">
      <w:headerReference w:type="default" r:id="rId7"/>
      <w:footerReference w:type="default" r:id="rId8"/>
      <w:pgSz w:w="12240" w:h="15840" w:code="1"/>
      <w:pgMar w:top="1987" w:right="1440" w:bottom="1440" w:left="1440" w:header="720" w:footer="8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78" w:rsidRDefault="00754778">
      <w:r>
        <w:separator/>
      </w:r>
    </w:p>
  </w:endnote>
  <w:endnote w:type="continuationSeparator" w:id="0">
    <w:p w:rsidR="00754778" w:rsidRDefault="0075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4E" w:rsidRPr="006B104E" w:rsidRDefault="00657E82" w:rsidP="006B104E">
    <w:pPr>
      <w:tabs>
        <w:tab w:val="center" w:pos="4680"/>
        <w:tab w:val="right" w:pos="9360"/>
      </w:tabs>
      <w:rPr>
        <w:rFonts w:ascii="Century Gothic" w:eastAsia="Calibri" w:hAnsi="Century Gothic"/>
        <w:sz w:val="24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72" type="#_x0000_t75" style="position:absolute;margin-left:466.85pt;margin-top:-14.2pt;width:49.5pt;height:56.8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327 0 -327 21316 21600 21316 21600 0 -327 0">
          <v:imagedata r:id="rId1" o:title=""/>
          <w10:wrap type="through"/>
        </v:shape>
      </w:pict>
    </w:r>
    <w:r>
      <w:rPr>
        <w:noProof/>
      </w:rPr>
      <w:pict>
        <v:shape id="_x0000_s2074" type="#_x0000_t75" alt="606 Barbosa Avenue, Building Juan C. Cordero Dávila, Río Piedras, PR 00918 ӏ P.O. Box 363188 San Juan, PR 00936-3188&#10;Tel: (787)759-9407 ӏ www.avp.pr.gov&#10;" style="position:absolute;margin-left:-5.4pt;margin-top:4.6pt;width:472.25pt;height:30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8983 3780 720 3780 720 8640 7611 12420 7611 15660 7817 16740 8366 16740 13509 16740 13989 15660 13920 12420 11006 12420 20709 8640 20709 3780 10217 3780 8983 3780">
          <v:imagedata r:id="rId2" o:title=" (787)759-9407 ӏ www.avp"/>
          <w10:wrap type="through"/>
        </v:shape>
      </w:pict>
    </w:r>
    <w:r>
      <w:rPr>
        <w:noProof/>
      </w:rPr>
      <w:pict>
        <v:shape id="Picture 2" o:spid="_x0000_s2073" type="#_x0000_t75" style="position:absolute;margin-left:-42.4pt;margin-top:4.6pt;width:32.25pt;height:3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02 0 -502 21140 21600 21140 21600 0 -502 0">
          <v:imagedata r:id="rId3" o:title="" cropleft="24140f" cropright="23301f"/>
          <w10:wrap type="through"/>
        </v:shape>
      </w:pict>
    </w:r>
  </w:p>
  <w:p w:rsidR="006B104E" w:rsidRDefault="006B1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78" w:rsidRDefault="00754778">
      <w:r>
        <w:separator/>
      </w:r>
    </w:p>
  </w:footnote>
  <w:footnote w:type="continuationSeparator" w:id="0">
    <w:p w:rsidR="00754778" w:rsidRDefault="0075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82" w:rsidRDefault="00657E82">
    <w:pPr>
      <w:pStyle w:val="Header"/>
      <w:rPr>
        <w:rFonts w:ascii="Arial" w:hAnsi="Arial" w:cs="Arial"/>
        <w:b/>
        <w:bCs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71" type="#_x0000_t75" style="position:absolute;margin-left:-42.4pt;margin-top:-8.8pt;width:244.1pt;height:62.4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66 0 -66 21340 21600 21340 21600 0 -66 0">
          <v:imagedata r:id="rId1" o:title="" croptop="7637f" cropbottom="8056f" cropleft="2355f" cropright="3835f"/>
          <w10:wrap type="through"/>
        </v:shape>
      </w:pict>
    </w:r>
    <w:r w:rsidR="00863A82">
      <w:rPr>
        <w:rFonts w:ascii="Arial" w:hAnsi="Arial" w:cs="Arial"/>
        <w:b/>
        <w:bCs/>
        <w:sz w:val="22"/>
      </w:rPr>
      <w:t xml:space="preserve"> </w:t>
    </w:r>
    <w:r w:rsidR="00863A82">
      <w:rPr>
        <w:rFonts w:ascii="Arial" w:hAnsi="Arial" w:cs="Arial"/>
        <w:b/>
        <w:bCs/>
        <w:sz w:val="22"/>
      </w:rPr>
      <w:tab/>
    </w:r>
    <w:r w:rsidR="00863A82">
      <w:rPr>
        <w:rFonts w:ascii="Arial" w:hAnsi="Arial" w:cs="Arial"/>
        <w:b/>
        <w:b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C5A"/>
    <w:multiLevelType w:val="hybridMultilevel"/>
    <w:tmpl w:val="8AA43B0E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128"/>
    <w:multiLevelType w:val="hybridMultilevel"/>
    <w:tmpl w:val="2FCE76C0"/>
    <w:lvl w:ilvl="0" w:tplc="2F927460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AD414A1"/>
    <w:multiLevelType w:val="hybridMultilevel"/>
    <w:tmpl w:val="1BD64DE0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95039"/>
    <w:multiLevelType w:val="hybridMultilevel"/>
    <w:tmpl w:val="249CED60"/>
    <w:lvl w:ilvl="0" w:tplc="2B3CF194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0BE0"/>
    <w:multiLevelType w:val="hybridMultilevel"/>
    <w:tmpl w:val="249CED60"/>
    <w:lvl w:ilvl="0" w:tplc="4176C05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143A178C"/>
    <w:multiLevelType w:val="hybridMultilevel"/>
    <w:tmpl w:val="249CED60"/>
    <w:lvl w:ilvl="0" w:tplc="536A971A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24CB"/>
    <w:multiLevelType w:val="hybridMultilevel"/>
    <w:tmpl w:val="DAB4C74C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E781F"/>
    <w:multiLevelType w:val="hybridMultilevel"/>
    <w:tmpl w:val="FC6A28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A2511"/>
    <w:multiLevelType w:val="hybridMultilevel"/>
    <w:tmpl w:val="6E32D1BC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94A4D"/>
    <w:multiLevelType w:val="hybridMultilevel"/>
    <w:tmpl w:val="218C837A"/>
    <w:lvl w:ilvl="0" w:tplc="8B7447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72CE9"/>
    <w:multiLevelType w:val="hybridMultilevel"/>
    <w:tmpl w:val="3CF03284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42A39"/>
    <w:multiLevelType w:val="hybridMultilevel"/>
    <w:tmpl w:val="249CED60"/>
    <w:lvl w:ilvl="0" w:tplc="2B3CF194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67C3"/>
    <w:multiLevelType w:val="hybridMultilevel"/>
    <w:tmpl w:val="249CED60"/>
    <w:lvl w:ilvl="0" w:tplc="4176C058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416B6F77"/>
    <w:multiLevelType w:val="hybridMultilevel"/>
    <w:tmpl w:val="CAD6F4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76D0A"/>
    <w:multiLevelType w:val="hybridMultilevel"/>
    <w:tmpl w:val="DAB4C74C"/>
    <w:lvl w:ilvl="0" w:tplc="4176C058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02551"/>
    <w:multiLevelType w:val="hybridMultilevel"/>
    <w:tmpl w:val="847E50C4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31C25"/>
    <w:multiLevelType w:val="hybridMultilevel"/>
    <w:tmpl w:val="FE82600C"/>
    <w:lvl w:ilvl="0" w:tplc="4116393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E46F5"/>
    <w:multiLevelType w:val="hybridMultilevel"/>
    <w:tmpl w:val="D3FE75EC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52691"/>
    <w:multiLevelType w:val="hybridMultilevel"/>
    <w:tmpl w:val="87961FB6"/>
    <w:lvl w:ilvl="0" w:tplc="2F927460">
      <w:start w:val="1"/>
      <w:numFmt w:val="bullet"/>
      <w:lvlText w:val="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6"/>
  </w:num>
  <w:num w:numId="8">
    <w:abstractNumId w:val="2"/>
  </w:num>
  <w:num w:numId="9">
    <w:abstractNumId w:val="15"/>
  </w:num>
  <w:num w:numId="10">
    <w:abstractNumId w:val="16"/>
  </w:num>
  <w:num w:numId="11">
    <w:abstractNumId w:val="0"/>
  </w:num>
  <w:num w:numId="12">
    <w:abstractNumId w:val="1"/>
  </w:num>
  <w:num w:numId="13">
    <w:abstractNumId w:val="18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FE4"/>
    <w:rsid w:val="001417F1"/>
    <w:rsid w:val="003013ED"/>
    <w:rsid w:val="00304FB9"/>
    <w:rsid w:val="00334F4B"/>
    <w:rsid w:val="003D5FA0"/>
    <w:rsid w:val="00481B07"/>
    <w:rsid w:val="004F329F"/>
    <w:rsid w:val="00505FE4"/>
    <w:rsid w:val="0053727A"/>
    <w:rsid w:val="005E228F"/>
    <w:rsid w:val="00657E82"/>
    <w:rsid w:val="00663626"/>
    <w:rsid w:val="006B104E"/>
    <w:rsid w:val="00742E04"/>
    <w:rsid w:val="0074566E"/>
    <w:rsid w:val="00754778"/>
    <w:rsid w:val="00853C8F"/>
    <w:rsid w:val="00854502"/>
    <w:rsid w:val="00863A82"/>
    <w:rsid w:val="008E312A"/>
    <w:rsid w:val="009839D8"/>
    <w:rsid w:val="00A22B6B"/>
    <w:rsid w:val="00A82981"/>
    <w:rsid w:val="00BF11C6"/>
    <w:rsid w:val="00C7739D"/>
    <w:rsid w:val="00D75F5D"/>
    <w:rsid w:val="00DB3539"/>
    <w:rsid w:val="00E43E35"/>
    <w:rsid w:val="00F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,"/>
  <w15:docId w15:val="{3B792FCE-2779-45D2-B3DD-ECA68E27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Script MT Bold" w:hAnsi="Script MT Bol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Century Gothic" w:hAnsi="Century Gothic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5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entury Gothic" w:hAnsi="Century Gothic"/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rFonts w:ascii="Century Gothic" w:hAnsi="Century Gothic"/>
      <w:b/>
      <w:bCs/>
      <w:sz w:val="25"/>
      <w:lang w:val="en-US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rFonts w:ascii="Century Gothic" w:hAnsi="Century Gothic"/>
      <w:b/>
      <w:sz w:val="25"/>
      <w:lang w:val="en-US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5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739D"/>
    <w:rPr>
      <w:color w:val="0000FF"/>
      <w:u w:val="single"/>
    </w:rPr>
  </w:style>
  <w:style w:type="paragraph" w:styleId="NoSpacing">
    <w:name w:val="No Spacing"/>
    <w:uiPriority w:val="1"/>
    <w:qFormat/>
    <w:rsid w:val="00A82981"/>
    <w:rPr>
      <w:rFonts w:ascii="Calibri" w:eastAsia="Calibri" w:hAnsi="Calibri"/>
      <w:sz w:val="22"/>
      <w:szCs w:val="22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 </vt:lpstr>
      <vt:lpstr>PUBLIC HOUSING ADMINISTRATION</vt:lpstr>
      <vt:lpstr>PART I:  REGISTER INFORMATION</vt:lpstr>
      <vt:lpstr>PART II:  ENGINEER APPROVAL</vt:lpstr>
      <vt:lpstr>PART III:  FISCAL MONITOR APPROVAL</vt:lpstr>
    </vt:vector>
  </TitlesOfParts>
  <Company>Gobierno de Puerto Rico</Company>
  <LinksUpToDate>false</LinksUpToDate>
  <CharactersWithSpaces>1312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http://www.vivienda.pr.gov/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de Vivienda Pública</dc:creator>
  <cp:lastModifiedBy>Jose L. Negron Rivera</cp:lastModifiedBy>
  <cp:revision>7</cp:revision>
  <cp:lastPrinted>2003-02-28T17:36:00Z</cp:lastPrinted>
  <dcterms:created xsi:type="dcterms:W3CDTF">2014-05-02T19:32:00Z</dcterms:created>
  <dcterms:modified xsi:type="dcterms:W3CDTF">2017-04-27T18:19:00Z</dcterms:modified>
</cp:coreProperties>
</file>